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19" w:rsidRPr="00ED4419" w:rsidRDefault="00ED4419" w:rsidP="00ED4419">
      <w:pPr>
        <w:shd w:val="clear" w:color="auto" w:fill="F3F2F0"/>
        <w:spacing w:after="9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2B2B2B"/>
          <w:kern w:val="36"/>
          <w:sz w:val="33"/>
          <w:szCs w:val="33"/>
        </w:rPr>
      </w:pPr>
      <w:r w:rsidRPr="00ED4419">
        <w:rPr>
          <w:rFonts w:ascii="Arial" w:eastAsia="Times New Roman" w:hAnsi="Arial" w:cs="Arial"/>
          <w:b/>
          <w:bCs/>
          <w:color w:val="2B2B2B"/>
          <w:kern w:val="36"/>
          <w:sz w:val="33"/>
          <w:szCs w:val="33"/>
        </w:rPr>
        <w:t>Top 50 Funniest Baseball Quotes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noProof/>
          <w:color w:val="336699"/>
          <w:sz w:val="20"/>
          <w:szCs w:val="20"/>
          <w:bdr w:val="none" w:sz="0" w:space="0" w:color="auto" w:frame="1"/>
        </w:rPr>
        <w:drawing>
          <wp:inline distT="0" distB="0" distL="0" distR="0">
            <wp:extent cx="762000" cy="571500"/>
            <wp:effectExtent l="19050" t="0" r="0" b="0"/>
            <wp:docPr id="1" name="Picture 1" descr="Back to Play Ball! Main 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Play Ball! Main P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2B2B"/>
          <w:sz w:val="20"/>
          <w:szCs w:val="20"/>
        </w:rPr>
        <w:t xml:space="preserve">The Major League Baseball season is here, and what better way to celebrate the season than by reliving baseball's best verbal heaters, curveballs and sliders?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 xml:space="preserve">Below, our picks for the sport's 50 funniest notable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quotables</w:t>
      </w:r>
      <w:proofErr w:type="spellEnd"/>
      <w:r>
        <w:rPr>
          <w:rFonts w:ascii="Arial" w:hAnsi="Arial" w:cs="Arial"/>
          <w:color w:val="2B2B2B"/>
          <w:sz w:val="20"/>
          <w:szCs w:val="20"/>
        </w:rPr>
        <w:t>.</w:t>
      </w:r>
      <w:proofErr w:type="gramEnd"/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1</w:t>
      </w:r>
      <w:r>
        <w:rPr>
          <w:rFonts w:ascii="Arial" w:hAnsi="Arial" w:cs="Arial"/>
          <w:color w:val="2B2B2B"/>
          <w:sz w:val="20"/>
          <w:szCs w:val="20"/>
        </w:rPr>
        <w:t xml:space="preserve">. It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ain't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nothin</w:t>
      </w:r>
      <w:proofErr w:type="spellEnd"/>
      <w:r>
        <w:rPr>
          <w:rFonts w:ascii="Arial" w:hAnsi="Arial" w:cs="Arial"/>
          <w:color w:val="2B2B2B"/>
          <w:sz w:val="20"/>
          <w:szCs w:val="20"/>
        </w:rPr>
        <w:t>' till I call it.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— Bill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Klem</w:t>
      </w:r>
      <w:proofErr w:type="spellEnd"/>
      <w:r>
        <w:rPr>
          <w:rFonts w:ascii="Arial" w:hAnsi="Arial" w:cs="Arial"/>
          <w:color w:val="2B2B2B"/>
          <w:sz w:val="20"/>
          <w:szCs w:val="20"/>
        </w:rPr>
        <w:t>, umpire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2.</w:t>
      </w:r>
      <w:r>
        <w:rPr>
          <w:rStyle w:val="apple-converted-space"/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B2B2B"/>
          <w:sz w:val="20"/>
          <w:szCs w:val="20"/>
        </w:rPr>
        <w:t>There have been only two authentic geniuses in the world, Willie Mays and Willie Shakespeare. — Tallulah Bankhead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3.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I never threw an illegal pitch. The trouble is, once in a while I toss one that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ain't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never been seen by this generation. — Satchel Paige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4.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Ninety percent of this game is half mental. — Yogi Berra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5.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If a woman has to choose between catching a fly ball and saving an infant's life, she will choose to save the infant's life without even considering if there is a man on base. — Dave Barry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6.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Who is this Baby Ruth? And what does she do? — George Bernard Shaw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7.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The way to make coaches think you're in shape in the spring is to get a tan. — Whitey Ford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8.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Running a ball club is like raising kids who fall out of trees. — Tom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Trebelhorn</w:t>
      </w:r>
      <w:proofErr w:type="spellEnd"/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9.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I watch a lot of baseball on radio. — Gerald Ford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10.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I didn't mean to hit the umpire with the dirt, but I did mean to hit that bastard in the stands. — Babe Ruth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11.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If you get three strikes, even the best lawyer in the world can't get you off. — Bill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Veeck</w:t>
      </w:r>
      <w:proofErr w:type="spellEnd"/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12.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Bob Gibson is the luckiest pitcher I ever saw. He always pitches when the other team doesn't score any runs. — Tim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McCarver</w:t>
      </w:r>
      <w:proofErr w:type="spellEnd"/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13.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Trying to sneak a pitch past Hank Aaron is like trying to sneak the sunrise past a rooster. — Joe Adcock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14.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The other teams could make trouble for us if they win. — Yogi Berra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15.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Beethoven can't really be great because his picture isn't on a bubble gum card. — Charles Schulz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16.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I think I throw the ball as hard as anyone. The ball just doesn't get there as fast. — Eddie Bane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17.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Third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ain't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so bad if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nothin</w:t>
      </w:r>
      <w:proofErr w:type="spellEnd"/>
      <w:r>
        <w:rPr>
          <w:rFonts w:ascii="Arial" w:hAnsi="Arial" w:cs="Arial"/>
          <w:color w:val="2B2B2B"/>
          <w:sz w:val="20"/>
          <w:szCs w:val="20"/>
        </w:rPr>
        <w:t>' is hit to you. — Yogi Berra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18.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There's no crying in baseball! — Tom Hanks in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proofErr w:type="gramStart"/>
      <w:r>
        <w:rPr>
          <w:rFonts w:ascii="Arial" w:hAnsi="Arial" w:cs="Arial"/>
          <w:i/>
          <w:iCs/>
          <w:color w:val="2B2B2B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i/>
          <w:iCs/>
          <w:color w:val="2B2B2B"/>
          <w:sz w:val="20"/>
          <w:szCs w:val="20"/>
          <w:bdr w:val="none" w:sz="0" w:space="0" w:color="auto" w:frame="1"/>
        </w:rPr>
        <w:t xml:space="preserve"> League of Their Own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19.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I never took the game home with me. I always left it in some bar. — Bob Lemon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20.</w:t>
      </w:r>
      <w:r>
        <w:rPr>
          <w:rStyle w:val="apple-converted-space"/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B2B2B"/>
          <w:sz w:val="20"/>
          <w:szCs w:val="20"/>
        </w:rPr>
        <w:t>Well, it took me 17 years to get 3,000 hits in baseball, and I did it in one afternoon on the golf course. — Hank Aaron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21.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After Jackie Robinson, the most important black in baseball history is Reggie Jackson. — Reggie Jackson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22.</w:t>
      </w:r>
      <w:r>
        <w:rPr>
          <w:rStyle w:val="apple-converted-space"/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B2B2B"/>
          <w:sz w:val="20"/>
          <w:szCs w:val="20"/>
        </w:rPr>
        <w:t>We know we're better than this, but we can't prove it. — Tony Gwynn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23.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It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ain't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like football. You can't make up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no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trick plays. — Yogi Berra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24.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If a horse won't eat it, I don't want to play on it. — Dick Allen on artificial turf</w:t>
      </w:r>
    </w:p>
    <w:p w:rsidR="00ED4419" w:rsidRDefault="00ED4419" w:rsidP="00ED441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25.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You don't realize how easy this game is until you get up in that broadcasting booth. — Mickey Mantle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</w:pP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lastRenderedPageBreak/>
        <w:t>26.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Alan Sutton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Sothoron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pitched his initials off today. — Anonymous, St. Louis newspaper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27.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All I remember about my wedding day in 1967 is that the Cubs lost a doubleheader. — George F. Will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28.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Never root for a team whose uniforms have elastic stretch waistbands. — Susan Sarandon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29.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There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ain't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much to being a ballplayer, if you're a ballplayer. —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Honus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Wagner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30.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Us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ballplayers do things backward. First we play,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then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we retire and go to work. — Charlie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Gehringer</w:t>
      </w:r>
      <w:proofErr w:type="spellEnd"/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31.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The funny thing about these uniforms is that you hang them in the closet and they get smaller and smaller. — Curt Flood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32.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Sure I played, did you think I was born age 70 sitting in a dugout trying to manage guys like you? — Casey Stengel, to Mickey Mantle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33.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When you start the game, they don't say "Work ball!" They say "Play ball!" — Willie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Stargell</w:t>
      </w:r>
      <w:proofErr w:type="spellEnd"/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34.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There are two theories on hitting the knuckleball.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Unfortunately, neither one of them works.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— Charlie Lau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35.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The way to catch a knuckleball is to wait until the ball stops rolling and then to pick it up. — Bob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Uecker</w:t>
      </w:r>
      <w:proofErr w:type="spellEnd"/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36.</w:t>
      </w:r>
      <w:r>
        <w:rPr>
          <w:rStyle w:val="apple-converted-space"/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Think! How the hell are you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gonna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think and hit at the same time? — Yogi Berra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37.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The majority of American males put themselves to sleep by striking out the batting order of the New York Yankees. — James Thurber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38.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A hot dog at the game beats roast beef at the Ritz. — Humphrey Bogart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39.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He's the strangest hitter in baseball. Figure him out one way and he'll kill you another. — Sandy Koufax on Roberto Clemente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40.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As a nation we are dedicated to keeping physically fit — and parking as close to the stadium as possible. — Bill Vaughan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41.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Slump? I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ain't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no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slump. I just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ain't</w:t>
      </w:r>
      <w:proofErr w:type="spellEnd"/>
      <w:r>
        <w:rPr>
          <w:rFonts w:ascii="Arial" w:hAnsi="Arial" w:cs="Arial"/>
          <w:color w:val="2B2B2B"/>
          <w:sz w:val="20"/>
          <w:szCs w:val="20"/>
        </w:rPr>
        <w:t xml:space="preserve"> hitting. — Yogi Berra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42.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A man once told me to walk with the Lord. I'd rather walk with the bases loaded. — Ken Singleton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43.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I'd be willing to bet you, if I was a betting man, that I have never bet on baseball. — Pete Rose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44.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Little League baseball is a very good thing because it keeps the parents off the streets. — Yogi Berra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45.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Lasorda's standard reply when some new kid would ask directions to the whirlpool was to tell him to stick his foot in the toilet and flush it. — Steve Garvey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46.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 xml:space="preserve">If you don't succeed at first, try pitching. — Jack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Harshman</w:t>
      </w:r>
      <w:proofErr w:type="spellEnd"/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47.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The Hall of Fame is for baseball people. Heaven is for good people. — Jim Dwyer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48.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So I'm ugly. So what? I never saw anyone hit with his face. — Yogi Berra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49.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He looks like a greyhound, but he runs like a bus. — George Brett on third baseman Jamie Quirk</w:t>
      </w:r>
    </w:p>
    <w:p w:rsidR="00ED4419" w:rsidRDefault="00ED4419" w:rsidP="00ED4419">
      <w:pPr>
        <w:pStyle w:val="NormalWeb"/>
        <w:shd w:val="clear" w:color="auto" w:fill="F3F2F0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  <w:sz w:val="20"/>
          <w:szCs w:val="20"/>
          <w:bdr w:val="none" w:sz="0" w:space="0" w:color="auto" w:frame="1"/>
        </w:rPr>
        <w:t>50.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The baseball mania has run its course. It has no future as a professional endeavor. —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i/>
          <w:iCs/>
          <w:color w:val="2B2B2B"/>
          <w:sz w:val="20"/>
          <w:szCs w:val="20"/>
          <w:bdr w:val="none" w:sz="0" w:space="0" w:color="auto" w:frame="1"/>
        </w:rPr>
        <w:t>Cincinnati Gazette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editorial, 1879</w:t>
      </w:r>
      <w:r>
        <w:rPr>
          <w:rFonts w:ascii="Arial" w:hAnsi="Arial" w:cs="Arial"/>
          <w:color w:val="2B2B2B"/>
          <w:sz w:val="20"/>
          <w:szCs w:val="20"/>
        </w:rPr>
        <w:br/>
      </w:r>
      <w:r>
        <w:rPr>
          <w:rFonts w:ascii="Arial" w:hAnsi="Arial" w:cs="Arial"/>
          <w:color w:val="2B2B2B"/>
          <w:sz w:val="20"/>
          <w:szCs w:val="20"/>
        </w:rPr>
        <w:br/>
        <w:t>Source:</w:t>
      </w:r>
      <w:r>
        <w:rPr>
          <w:rStyle w:val="apple-converted-space"/>
          <w:rFonts w:ascii="Arial" w:hAnsi="Arial" w:cs="Arial"/>
          <w:i/>
          <w:iCs/>
          <w:color w:val="2B2B2B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2B2B2B"/>
          <w:sz w:val="20"/>
          <w:szCs w:val="20"/>
          <w:bdr w:val="none" w:sz="0" w:space="0" w:color="auto" w:frame="1"/>
        </w:rPr>
        <w:t xml:space="preserve">Baseball’s Greatest Quotations: </w:t>
      </w:r>
      <w:proofErr w:type="gramStart"/>
      <w:r>
        <w:rPr>
          <w:rFonts w:ascii="Arial" w:hAnsi="Arial" w:cs="Arial"/>
          <w:i/>
          <w:iCs/>
          <w:color w:val="2B2B2B"/>
          <w:sz w:val="20"/>
          <w:szCs w:val="20"/>
          <w:bdr w:val="none" w:sz="0" w:space="0" w:color="auto" w:frame="1"/>
        </w:rPr>
        <w:t>An</w:t>
      </w:r>
      <w:proofErr w:type="gramEnd"/>
      <w:r>
        <w:rPr>
          <w:rFonts w:ascii="Arial" w:hAnsi="Arial" w:cs="Arial"/>
          <w:i/>
          <w:iCs/>
          <w:color w:val="2B2B2B"/>
          <w:sz w:val="20"/>
          <w:szCs w:val="20"/>
          <w:bdr w:val="none" w:sz="0" w:space="0" w:color="auto" w:frame="1"/>
        </w:rPr>
        <w:t xml:space="preserve"> Illustrated Treasury of Baseball Quotations and Historical Lore,</w:t>
      </w:r>
      <w:r>
        <w:rPr>
          <w:rStyle w:val="apple-converted-space"/>
          <w:rFonts w:ascii="Arial" w:hAnsi="Arial" w:cs="Arial"/>
          <w:color w:val="2B2B2B"/>
          <w:sz w:val="20"/>
          <w:szCs w:val="20"/>
        </w:rPr>
        <w:t> </w:t>
      </w:r>
      <w:r>
        <w:rPr>
          <w:rFonts w:ascii="Arial" w:hAnsi="Arial" w:cs="Arial"/>
          <w:color w:val="2B2B2B"/>
          <w:sz w:val="20"/>
          <w:szCs w:val="20"/>
        </w:rPr>
        <w:t>by Paul Dickson, HarperCollins, 2008.</w:t>
      </w:r>
    </w:p>
    <w:p w:rsidR="00D87578" w:rsidRDefault="00D87578"/>
    <w:sectPr w:rsidR="00D87578" w:rsidSect="00D8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419"/>
    <w:rsid w:val="007239AB"/>
    <w:rsid w:val="00D87578"/>
    <w:rsid w:val="00ED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78"/>
  </w:style>
  <w:style w:type="paragraph" w:styleId="Heading1">
    <w:name w:val="heading 1"/>
    <w:basedOn w:val="Normal"/>
    <w:link w:val="Heading1Char"/>
    <w:uiPriority w:val="9"/>
    <w:qFormat/>
    <w:rsid w:val="00ED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4419"/>
  </w:style>
  <w:style w:type="paragraph" w:styleId="BalloonText">
    <w:name w:val="Balloon Text"/>
    <w:basedOn w:val="Normal"/>
    <w:link w:val="BalloonTextChar"/>
    <w:uiPriority w:val="99"/>
    <w:semiHidden/>
    <w:unhideWhenUsed/>
    <w:rsid w:val="00ED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44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arp.org/entertainment/leisure-activities/baseb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2012-05-25T07:44:00Z</dcterms:created>
  <dcterms:modified xsi:type="dcterms:W3CDTF">2012-05-25T07:46:00Z</dcterms:modified>
</cp:coreProperties>
</file>